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294AC" w14:textId="77777777" w:rsidR="00C058E3" w:rsidRPr="00FC78E4" w:rsidRDefault="00C058E3" w:rsidP="00C058E3">
      <w:pPr>
        <w:spacing w:after="0" w:line="240" w:lineRule="auto"/>
        <w:jc w:val="center"/>
        <w:rPr>
          <w:b/>
          <w:sz w:val="50"/>
          <w:szCs w:val="50"/>
        </w:rPr>
      </w:pPr>
      <w:r w:rsidRPr="00FC78E4">
        <w:rPr>
          <w:b/>
          <w:sz w:val="50"/>
          <w:szCs w:val="50"/>
        </w:rPr>
        <w:t xml:space="preserve">Key West High School </w:t>
      </w:r>
    </w:p>
    <w:p w14:paraId="799E4C45" w14:textId="77777777" w:rsidR="00FC78E4" w:rsidRDefault="00C058E3" w:rsidP="009847A6">
      <w:pPr>
        <w:spacing w:after="0" w:line="240" w:lineRule="auto"/>
        <w:jc w:val="center"/>
        <w:rPr>
          <w:b/>
          <w:sz w:val="40"/>
          <w:szCs w:val="40"/>
        </w:rPr>
      </w:pPr>
      <w:r w:rsidRPr="00C058E3">
        <w:rPr>
          <w:b/>
          <w:sz w:val="40"/>
          <w:szCs w:val="40"/>
        </w:rPr>
        <w:t>Bright Futures Eligibility Community Service Guidelines</w:t>
      </w:r>
    </w:p>
    <w:p w14:paraId="48E0DF56" w14:textId="77777777" w:rsidR="00C058E3" w:rsidRPr="00FC78E4" w:rsidRDefault="00C058E3" w:rsidP="00C058E3">
      <w:pPr>
        <w:spacing w:after="0" w:line="240" w:lineRule="auto"/>
        <w:jc w:val="center"/>
        <w:rPr>
          <w:b/>
          <w:sz w:val="28"/>
          <w:szCs w:val="28"/>
        </w:rPr>
      </w:pPr>
    </w:p>
    <w:p w14:paraId="75E4D236" w14:textId="77777777" w:rsidR="00C058E3" w:rsidRPr="009847A6" w:rsidRDefault="00C058E3" w:rsidP="00C058E3">
      <w:pPr>
        <w:pStyle w:val="ListParagraph"/>
        <w:numPr>
          <w:ilvl w:val="0"/>
          <w:numId w:val="1"/>
        </w:numPr>
        <w:spacing w:after="0" w:line="240" w:lineRule="auto"/>
        <w:rPr>
          <w:rFonts w:ascii="Franklin Gothic Book" w:hAnsi="Franklin Gothic Book"/>
          <w:sz w:val="24"/>
          <w:szCs w:val="24"/>
        </w:rPr>
      </w:pPr>
      <w:r w:rsidRPr="009847A6">
        <w:rPr>
          <w:rFonts w:ascii="Franklin Gothic Book" w:hAnsi="Franklin Gothic Book"/>
          <w:sz w:val="24"/>
          <w:szCs w:val="24"/>
        </w:rPr>
        <w:t>Service may be volunteered to the school and/or the community.</w:t>
      </w:r>
    </w:p>
    <w:p w14:paraId="66615800" w14:textId="77777777" w:rsidR="00C058E3" w:rsidRPr="009847A6" w:rsidRDefault="00C058E3" w:rsidP="00C058E3">
      <w:pPr>
        <w:pStyle w:val="ListParagraph"/>
        <w:spacing w:after="0" w:line="240" w:lineRule="auto"/>
        <w:rPr>
          <w:rFonts w:ascii="Franklin Gothic Book" w:hAnsi="Franklin Gothic Book"/>
          <w:sz w:val="24"/>
          <w:szCs w:val="24"/>
        </w:rPr>
      </w:pPr>
    </w:p>
    <w:p w14:paraId="3F79F7E7" w14:textId="77777777" w:rsidR="00C058E3" w:rsidRPr="009847A6" w:rsidRDefault="00C058E3" w:rsidP="00C058E3">
      <w:pPr>
        <w:pStyle w:val="ListParagraph"/>
        <w:numPr>
          <w:ilvl w:val="0"/>
          <w:numId w:val="1"/>
        </w:numPr>
        <w:spacing w:after="0" w:line="240" w:lineRule="auto"/>
        <w:rPr>
          <w:rFonts w:ascii="Franklin Gothic Book" w:hAnsi="Franklin Gothic Book"/>
          <w:sz w:val="24"/>
          <w:szCs w:val="24"/>
        </w:rPr>
      </w:pPr>
      <w:r w:rsidRPr="009847A6">
        <w:rPr>
          <w:rFonts w:ascii="Franklin Gothic Book" w:hAnsi="Franklin Gothic Book"/>
          <w:sz w:val="24"/>
          <w:szCs w:val="24"/>
        </w:rPr>
        <w:t xml:space="preserve">Students must perform volunteer services on their own time, which </w:t>
      </w:r>
      <w:r w:rsidR="00550796" w:rsidRPr="009847A6">
        <w:rPr>
          <w:rFonts w:ascii="Franklin Gothic Book" w:hAnsi="Franklin Gothic Book"/>
          <w:sz w:val="24"/>
          <w:szCs w:val="24"/>
        </w:rPr>
        <w:t>may include</w:t>
      </w:r>
      <w:r w:rsidRPr="009847A6">
        <w:rPr>
          <w:rFonts w:ascii="Franklin Gothic Book" w:hAnsi="Franklin Gothic Book"/>
          <w:sz w:val="24"/>
          <w:szCs w:val="24"/>
        </w:rPr>
        <w:t xml:space="preserve"> </w:t>
      </w:r>
      <w:r w:rsidR="00550796" w:rsidRPr="009847A6">
        <w:rPr>
          <w:rFonts w:ascii="Franklin Gothic Book" w:hAnsi="Franklin Gothic Book"/>
          <w:sz w:val="24"/>
          <w:szCs w:val="24"/>
        </w:rPr>
        <w:t xml:space="preserve">your </w:t>
      </w:r>
      <w:r w:rsidRPr="009847A6">
        <w:rPr>
          <w:rFonts w:ascii="Franklin Gothic Book" w:hAnsi="Franklin Gothic Book"/>
          <w:sz w:val="24"/>
          <w:szCs w:val="24"/>
        </w:rPr>
        <w:t xml:space="preserve">lunch break. </w:t>
      </w:r>
    </w:p>
    <w:p w14:paraId="45283514" w14:textId="77777777" w:rsidR="00C058E3" w:rsidRPr="009847A6" w:rsidRDefault="00C058E3" w:rsidP="00C058E3">
      <w:pPr>
        <w:pStyle w:val="ListParagraph"/>
        <w:spacing w:after="0" w:line="240" w:lineRule="auto"/>
        <w:rPr>
          <w:rFonts w:ascii="Franklin Gothic Book" w:hAnsi="Franklin Gothic Book"/>
          <w:sz w:val="24"/>
          <w:szCs w:val="24"/>
        </w:rPr>
      </w:pPr>
    </w:p>
    <w:p w14:paraId="32892A24" w14:textId="77777777" w:rsidR="00C058E3" w:rsidRPr="009847A6" w:rsidRDefault="00C058E3" w:rsidP="00C058E3">
      <w:pPr>
        <w:pStyle w:val="ListParagraph"/>
        <w:numPr>
          <w:ilvl w:val="0"/>
          <w:numId w:val="1"/>
        </w:numPr>
        <w:spacing w:after="0" w:line="240" w:lineRule="auto"/>
        <w:rPr>
          <w:rFonts w:ascii="Franklin Gothic Book" w:hAnsi="Franklin Gothic Book"/>
          <w:sz w:val="24"/>
          <w:szCs w:val="24"/>
        </w:rPr>
      </w:pPr>
      <w:r w:rsidRPr="009847A6">
        <w:rPr>
          <w:rFonts w:ascii="Franklin Gothic Book" w:hAnsi="Franklin Gothic Book"/>
          <w:sz w:val="24"/>
          <w:szCs w:val="24"/>
        </w:rPr>
        <w:t xml:space="preserve">Participation in performances and festivals counts if the following apply: </w:t>
      </w:r>
    </w:p>
    <w:p w14:paraId="532273CE" w14:textId="77777777" w:rsidR="00C058E3" w:rsidRPr="009847A6" w:rsidRDefault="00C058E3" w:rsidP="00C058E3">
      <w:pPr>
        <w:pStyle w:val="ListParagraph"/>
        <w:rPr>
          <w:rFonts w:ascii="Franklin Gothic Book" w:hAnsi="Franklin Gothic Book"/>
          <w:sz w:val="24"/>
          <w:szCs w:val="24"/>
        </w:rPr>
      </w:pPr>
    </w:p>
    <w:p w14:paraId="6BC17FAC" w14:textId="77777777" w:rsidR="00C058E3" w:rsidRPr="009847A6" w:rsidRDefault="00C058E3" w:rsidP="009847A6">
      <w:pPr>
        <w:pStyle w:val="ListParagraph"/>
        <w:numPr>
          <w:ilvl w:val="1"/>
          <w:numId w:val="1"/>
        </w:numPr>
        <w:spacing w:after="0" w:line="240" w:lineRule="auto"/>
        <w:rPr>
          <w:rFonts w:ascii="Franklin Gothic Book" w:hAnsi="Franklin Gothic Book"/>
          <w:i/>
          <w:sz w:val="20"/>
          <w:szCs w:val="20"/>
        </w:rPr>
      </w:pPr>
      <w:r w:rsidRPr="009847A6">
        <w:rPr>
          <w:rFonts w:ascii="Franklin Gothic Book" w:hAnsi="Franklin Gothic Book"/>
          <w:i/>
          <w:sz w:val="20"/>
          <w:szCs w:val="20"/>
        </w:rPr>
        <w:t>Volunteer service meets an identified community service need, and</w:t>
      </w:r>
    </w:p>
    <w:p w14:paraId="794BE184" w14:textId="77777777" w:rsidR="00C058E3" w:rsidRPr="009847A6" w:rsidRDefault="00C058E3" w:rsidP="009847A6">
      <w:pPr>
        <w:pStyle w:val="ListParagraph"/>
        <w:numPr>
          <w:ilvl w:val="1"/>
          <w:numId w:val="1"/>
        </w:numPr>
        <w:spacing w:after="0" w:line="240" w:lineRule="auto"/>
        <w:rPr>
          <w:rFonts w:ascii="Franklin Gothic Book" w:hAnsi="Franklin Gothic Book"/>
          <w:i/>
          <w:sz w:val="20"/>
          <w:szCs w:val="20"/>
        </w:rPr>
      </w:pPr>
      <w:r w:rsidRPr="009847A6">
        <w:rPr>
          <w:rFonts w:ascii="Franklin Gothic Book" w:hAnsi="Franklin Gothic Book"/>
          <w:i/>
          <w:sz w:val="20"/>
          <w:szCs w:val="20"/>
        </w:rPr>
        <w:t>There is no admission charge accepted for the performance, and</w:t>
      </w:r>
    </w:p>
    <w:p w14:paraId="6F1784DA" w14:textId="77777777" w:rsidR="00C058E3" w:rsidRPr="009847A6" w:rsidRDefault="00C058E3" w:rsidP="009847A6">
      <w:pPr>
        <w:pStyle w:val="ListParagraph"/>
        <w:numPr>
          <w:ilvl w:val="1"/>
          <w:numId w:val="1"/>
        </w:numPr>
        <w:spacing w:after="0" w:line="240" w:lineRule="auto"/>
        <w:rPr>
          <w:rFonts w:ascii="Franklin Gothic Book" w:hAnsi="Franklin Gothic Book"/>
          <w:i/>
          <w:sz w:val="20"/>
          <w:szCs w:val="20"/>
        </w:rPr>
      </w:pPr>
      <w:r w:rsidRPr="009847A6">
        <w:rPr>
          <w:rFonts w:ascii="Franklin Gothic Book" w:hAnsi="Franklin Gothic Book"/>
          <w:i/>
          <w:sz w:val="20"/>
          <w:szCs w:val="20"/>
        </w:rPr>
        <w:t xml:space="preserve">Student participation is of voluntary nature, and </w:t>
      </w:r>
    </w:p>
    <w:p w14:paraId="7450A1CB" w14:textId="77777777" w:rsidR="00C058E3" w:rsidRPr="009847A6" w:rsidRDefault="00C058E3" w:rsidP="009847A6">
      <w:pPr>
        <w:pStyle w:val="ListParagraph"/>
        <w:numPr>
          <w:ilvl w:val="1"/>
          <w:numId w:val="1"/>
        </w:numPr>
        <w:spacing w:after="0" w:line="240" w:lineRule="auto"/>
        <w:rPr>
          <w:rFonts w:ascii="Franklin Gothic Book" w:hAnsi="Franklin Gothic Book"/>
          <w:i/>
          <w:sz w:val="20"/>
          <w:szCs w:val="20"/>
        </w:rPr>
      </w:pPr>
      <w:r w:rsidRPr="009847A6">
        <w:rPr>
          <w:rFonts w:ascii="Franklin Gothic Book" w:hAnsi="Franklin Gothic Book"/>
          <w:i/>
          <w:sz w:val="20"/>
          <w:szCs w:val="20"/>
        </w:rPr>
        <w:t xml:space="preserve">The performance does not promote the sponsoring organization, and </w:t>
      </w:r>
    </w:p>
    <w:p w14:paraId="545BD9AA" w14:textId="77777777" w:rsidR="00C058E3" w:rsidRPr="009847A6" w:rsidRDefault="00C058E3" w:rsidP="009847A6">
      <w:pPr>
        <w:pStyle w:val="ListParagraph"/>
        <w:numPr>
          <w:ilvl w:val="1"/>
          <w:numId w:val="1"/>
        </w:numPr>
        <w:spacing w:after="0" w:line="240" w:lineRule="auto"/>
        <w:rPr>
          <w:rFonts w:ascii="Franklin Gothic Book" w:hAnsi="Franklin Gothic Book"/>
          <w:i/>
          <w:sz w:val="20"/>
          <w:szCs w:val="20"/>
        </w:rPr>
      </w:pPr>
      <w:r w:rsidRPr="009847A6">
        <w:rPr>
          <w:rFonts w:ascii="Franklin Gothic Book" w:hAnsi="Franklin Gothic Book"/>
          <w:i/>
          <w:sz w:val="20"/>
          <w:szCs w:val="20"/>
        </w:rPr>
        <w:t>Neither the student organization nor the sponsoring organization receives payment for the performance.</w:t>
      </w:r>
    </w:p>
    <w:p w14:paraId="62BA1E68" w14:textId="77777777" w:rsidR="00C058E3" w:rsidRPr="009847A6" w:rsidRDefault="00C058E3" w:rsidP="00C058E3">
      <w:pPr>
        <w:spacing w:after="0" w:line="240" w:lineRule="auto"/>
        <w:rPr>
          <w:rFonts w:ascii="Franklin Gothic Book" w:hAnsi="Franklin Gothic Book"/>
          <w:b/>
          <w:sz w:val="24"/>
          <w:szCs w:val="24"/>
        </w:rPr>
      </w:pPr>
    </w:p>
    <w:p w14:paraId="192D58D8" w14:textId="77777777" w:rsidR="00C058E3" w:rsidRPr="009847A6" w:rsidRDefault="00C058E3" w:rsidP="00550796">
      <w:pPr>
        <w:spacing w:after="0" w:line="240" w:lineRule="auto"/>
        <w:rPr>
          <w:rFonts w:ascii="Franklin Gothic Book" w:hAnsi="Franklin Gothic Book"/>
          <w:b/>
          <w:sz w:val="24"/>
          <w:szCs w:val="24"/>
        </w:rPr>
      </w:pPr>
      <w:r w:rsidRPr="009847A6">
        <w:rPr>
          <w:rFonts w:ascii="Franklin Gothic Book" w:hAnsi="Franklin Gothic Book"/>
          <w:b/>
          <w:sz w:val="24"/>
          <w:szCs w:val="24"/>
        </w:rPr>
        <w:t xml:space="preserve">If participation meets the above criteria, then partial rehearsal time may be counted. Performing hours may be matched with the same number of rehearsal hours. </w:t>
      </w:r>
      <w:r w:rsidRPr="009847A6">
        <w:rPr>
          <w:rFonts w:ascii="Franklin Gothic Book" w:hAnsi="Franklin Gothic Book"/>
          <w:sz w:val="24"/>
          <w:szCs w:val="24"/>
        </w:rPr>
        <w:t xml:space="preserve">For example, a chorus member performs 1 hour at a nursing home and is given 2 hours of credit (1 hour for the performance and 1 hour for rehearsal). e. Band performances in community parades such as 4th of July, Veterans Day, Martin Luther King Day, will count; homecoming parades do not count. </w:t>
      </w:r>
    </w:p>
    <w:p w14:paraId="7BB620DF" w14:textId="77777777" w:rsidR="00C058E3" w:rsidRPr="009847A6" w:rsidRDefault="00C058E3" w:rsidP="00C058E3">
      <w:pPr>
        <w:spacing w:after="0" w:line="240" w:lineRule="auto"/>
        <w:ind w:left="720"/>
        <w:rPr>
          <w:rFonts w:ascii="Franklin Gothic Book" w:hAnsi="Franklin Gothic Book"/>
          <w:sz w:val="24"/>
          <w:szCs w:val="24"/>
        </w:rPr>
      </w:pPr>
    </w:p>
    <w:p w14:paraId="1517F304" w14:textId="77777777" w:rsidR="00C058E3" w:rsidRPr="009847A6" w:rsidRDefault="00C058E3" w:rsidP="00C058E3">
      <w:pPr>
        <w:spacing w:after="0" w:line="240" w:lineRule="auto"/>
        <w:rPr>
          <w:rFonts w:ascii="Franklin Gothic Book" w:hAnsi="Franklin Gothic Book"/>
          <w:sz w:val="24"/>
          <w:szCs w:val="24"/>
        </w:rPr>
      </w:pPr>
      <w:r w:rsidRPr="009847A6">
        <w:rPr>
          <w:rFonts w:ascii="Franklin Gothic Book" w:hAnsi="Franklin Gothic Book"/>
          <w:sz w:val="24"/>
          <w:szCs w:val="24"/>
        </w:rPr>
        <w:t xml:space="preserve">4. Students may not be paid for service rendered. </w:t>
      </w:r>
    </w:p>
    <w:p w14:paraId="52D2986C" w14:textId="77777777" w:rsidR="00C058E3" w:rsidRPr="009847A6" w:rsidRDefault="00C058E3" w:rsidP="00C058E3">
      <w:pPr>
        <w:spacing w:after="0" w:line="240" w:lineRule="auto"/>
        <w:rPr>
          <w:rFonts w:ascii="Franklin Gothic Book" w:hAnsi="Franklin Gothic Book"/>
          <w:sz w:val="24"/>
          <w:szCs w:val="24"/>
        </w:rPr>
      </w:pPr>
    </w:p>
    <w:p w14:paraId="742E5B5F" w14:textId="77777777" w:rsidR="00C058E3" w:rsidRPr="009847A6" w:rsidRDefault="00C058E3" w:rsidP="00C058E3">
      <w:pPr>
        <w:spacing w:after="0" w:line="240" w:lineRule="auto"/>
        <w:rPr>
          <w:rFonts w:ascii="Franklin Gothic Book" w:hAnsi="Franklin Gothic Book"/>
          <w:sz w:val="24"/>
          <w:szCs w:val="24"/>
        </w:rPr>
      </w:pPr>
      <w:r w:rsidRPr="009847A6">
        <w:rPr>
          <w:rFonts w:ascii="Franklin Gothic Book" w:hAnsi="Franklin Gothic Book"/>
          <w:sz w:val="24"/>
          <w:szCs w:val="24"/>
        </w:rPr>
        <w:t xml:space="preserve">5. Volunteer service involving academic requirements for a class will not count. </w:t>
      </w:r>
    </w:p>
    <w:p w14:paraId="31743A2F" w14:textId="77777777" w:rsidR="00C058E3" w:rsidRPr="009847A6" w:rsidRDefault="00C058E3" w:rsidP="00C058E3">
      <w:pPr>
        <w:spacing w:after="0" w:line="240" w:lineRule="auto"/>
        <w:rPr>
          <w:rFonts w:ascii="Franklin Gothic Book" w:hAnsi="Franklin Gothic Book"/>
          <w:sz w:val="24"/>
          <w:szCs w:val="24"/>
        </w:rPr>
      </w:pPr>
    </w:p>
    <w:p w14:paraId="52E8DB7D" w14:textId="77777777" w:rsidR="00C058E3" w:rsidRPr="009847A6" w:rsidRDefault="00C058E3" w:rsidP="00C058E3">
      <w:pPr>
        <w:spacing w:after="0" w:line="240" w:lineRule="auto"/>
        <w:rPr>
          <w:rFonts w:ascii="Franklin Gothic Book" w:hAnsi="Franklin Gothic Book"/>
          <w:sz w:val="24"/>
          <w:szCs w:val="24"/>
        </w:rPr>
      </w:pPr>
      <w:r w:rsidRPr="009847A6">
        <w:rPr>
          <w:rFonts w:ascii="Franklin Gothic Book" w:hAnsi="Franklin Gothic Book"/>
          <w:sz w:val="24"/>
          <w:szCs w:val="24"/>
        </w:rPr>
        <w:t xml:space="preserve">6. Service rendered, as a prerequisite for employment will not count. </w:t>
      </w:r>
    </w:p>
    <w:p w14:paraId="4A393003" w14:textId="77777777" w:rsidR="00C058E3" w:rsidRPr="009847A6" w:rsidRDefault="00C058E3" w:rsidP="00C058E3">
      <w:pPr>
        <w:spacing w:after="0" w:line="240" w:lineRule="auto"/>
        <w:rPr>
          <w:rFonts w:ascii="Franklin Gothic Book" w:hAnsi="Franklin Gothic Book"/>
          <w:sz w:val="24"/>
          <w:szCs w:val="24"/>
        </w:rPr>
      </w:pPr>
    </w:p>
    <w:p w14:paraId="0EF3C89F" w14:textId="77777777" w:rsidR="00C058E3" w:rsidRPr="009847A6" w:rsidRDefault="00C058E3" w:rsidP="00C058E3">
      <w:pPr>
        <w:spacing w:after="0" w:line="240" w:lineRule="auto"/>
        <w:rPr>
          <w:rFonts w:ascii="Franklin Gothic Book" w:hAnsi="Franklin Gothic Book"/>
          <w:sz w:val="24"/>
          <w:szCs w:val="24"/>
        </w:rPr>
      </w:pPr>
      <w:r w:rsidRPr="009847A6">
        <w:rPr>
          <w:rFonts w:ascii="Franklin Gothic Book" w:hAnsi="Franklin Gothic Book"/>
          <w:sz w:val="24"/>
          <w:szCs w:val="24"/>
        </w:rPr>
        <w:t xml:space="preserve">7. Attendance at self-improvement workshops, conferences, or competitions will not count as service. </w:t>
      </w:r>
    </w:p>
    <w:p w14:paraId="396433F5" w14:textId="77777777" w:rsidR="00550796" w:rsidRPr="009847A6" w:rsidRDefault="00550796" w:rsidP="00C058E3">
      <w:pPr>
        <w:spacing w:after="0" w:line="240" w:lineRule="auto"/>
        <w:rPr>
          <w:rFonts w:ascii="Franklin Gothic Book" w:hAnsi="Franklin Gothic Book"/>
          <w:sz w:val="24"/>
          <w:szCs w:val="24"/>
        </w:rPr>
      </w:pPr>
    </w:p>
    <w:p w14:paraId="542A20AF" w14:textId="77777777" w:rsidR="00C058E3" w:rsidRPr="009847A6" w:rsidRDefault="00C058E3" w:rsidP="00C058E3">
      <w:pPr>
        <w:spacing w:after="0" w:line="240" w:lineRule="auto"/>
        <w:rPr>
          <w:rFonts w:ascii="Franklin Gothic Book" w:hAnsi="Franklin Gothic Book"/>
          <w:sz w:val="24"/>
          <w:szCs w:val="24"/>
        </w:rPr>
      </w:pPr>
      <w:r w:rsidRPr="009847A6">
        <w:rPr>
          <w:rFonts w:ascii="Franklin Gothic Book" w:hAnsi="Franklin Gothic Book"/>
          <w:sz w:val="24"/>
          <w:szCs w:val="24"/>
        </w:rPr>
        <w:t xml:space="preserve">8. Fundraising for non-profit organizations or charities </w:t>
      </w:r>
      <w:r w:rsidRPr="009847A6">
        <w:rPr>
          <w:rFonts w:ascii="Franklin Gothic Book" w:hAnsi="Franklin Gothic Book"/>
          <w:b/>
          <w:sz w:val="24"/>
          <w:szCs w:val="24"/>
        </w:rPr>
        <w:t>will count</w:t>
      </w:r>
      <w:r w:rsidRPr="009847A6">
        <w:rPr>
          <w:rFonts w:ascii="Franklin Gothic Book" w:hAnsi="Franklin Gothic Book"/>
          <w:sz w:val="24"/>
          <w:szCs w:val="24"/>
        </w:rPr>
        <w:t xml:space="preserve">. </w:t>
      </w:r>
    </w:p>
    <w:p w14:paraId="6F34BBE1" w14:textId="77777777" w:rsidR="00C058E3" w:rsidRPr="009847A6" w:rsidRDefault="00C058E3" w:rsidP="00C058E3">
      <w:pPr>
        <w:spacing w:after="0" w:line="240" w:lineRule="auto"/>
        <w:rPr>
          <w:rFonts w:ascii="Franklin Gothic Book" w:hAnsi="Franklin Gothic Book"/>
          <w:sz w:val="24"/>
          <w:szCs w:val="24"/>
        </w:rPr>
      </w:pPr>
    </w:p>
    <w:p w14:paraId="55188C91" w14:textId="77777777" w:rsidR="00C058E3" w:rsidRPr="009847A6" w:rsidRDefault="00C058E3" w:rsidP="00C058E3">
      <w:pPr>
        <w:spacing w:after="0" w:line="240" w:lineRule="auto"/>
        <w:rPr>
          <w:rFonts w:ascii="Franklin Gothic Book" w:hAnsi="Franklin Gothic Book"/>
          <w:sz w:val="24"/>
          <w:szCs w:val="24"/>
        </w:rPr>
      </w:pPr>
      <w:r w:rsidRPr="009847A6">
        <w:rPr>
          <w:rFonts w:ascii="Franklin Gothic Book" w:hAnsi="Franklin Gothic Book"/>
          <w:sz w:val="24"/>
          <w:szCs w:val="24"/>
        </w:rPr>
        <w:t>9</w:t>
      </w:r>
      <w:r w:rsidRPr="009847A6">
        <w:rPr>
          <w:rFonts w:ascii="Franklin Gothic Book" w:hAnsi="Franklin Gothic Book"/>
          <w:b/>
          <w:sz w:val="24"/>
          <w:szCs w:val="24"/>
        </w:rPr>
        <w:t>. Service may not be performed for a student’s family or for a profit-making organization, except for institutions like hospitals, nursing homes, or the humane society.</w:t>
      </w:r>
      <w:r w:rsidRPr="009847A6">
        <w:rPr>
          <w:rFonts w:ascii="Franklin Gothic Book" w:hAnsi="Franklin Gothic Book"/>
          <w:sz w:val="24"/>
          <w:szCs w:val="24"/>
        </w:rPr>
        <w:t xml:space="preserve"> </w:t>
      </w:r>
    </w:p>
    <w:p w14:paraId="29D56AD2" w14:textId="77777777" w:rsidR="00C058E3" w:rsidRPr="009847A6" w:rsidRDefault="00C058E3" w:rsidP="00C058E3">
      <w:pPr>
        <w:spacing w:after="0" w:line="240" w:lineRule="auto"/>
        <w:rPr>
          <w:rFonts w:ascii="Franklin Gothic Book" w:hAnsi="Franklin Gothic Book"/>
          <w:sz w:val="24"/>
          <w:szCs w:val="24"/>
        </w:rPr>
      </w:pPr>
    </w:p>
    <w:p w14:paraId="7B6FD373" w14:textId="77777777" w:rsidR="00C058E3" w:rsidRPr="009847A6" w:rsidRDefault="00C058E3" w:rsidP="00C058E3">
      <w:pPr>
        <w:spacing w:after="0" w:line="240" w:lineRule="auto"/>
        <w:rPr>
          <w:rFonts w:ascii="Franklin Gothic Book" w:hAnsi="Franklin Gothic Book"/>
          <w:sz w:val="24"/>
          <w:szCs w:val="24"/>
        </w:rPr>
      </w:pPr>
      <w:r w:rsidRPr="009847A6">
        <w:rPr>
          <w:rFonts w:ascii="Franklin Gothic Book" w:hAnsi="Franklin Gothic Book"/>
          <w:sz w:val="24"/>
          <w:szCs w:val="24"/>
        </w:rPr>
        <w:t xml:space="preserve">10. Service performed as a result of disciplinary action taken by the </w:t>
      </w:r>
      <w:proofErr w:type="gramStart"/>
      <w:r w:rsidRPr="009847A6">
        <w:rPr>
          <w:rFonts w:ascii="Franklin Gothic Book" w:hAnsi="Franklin Gothic Book"/>
          <w:sz w:val="24"/>
          <w:szCs w:val="24"/>
        </w:rPr>
        <w:t>school</w:t>
      </w:r>
      <w:proofErr w:type="gramEnd"/>
      <w:r w:rsidRPr="009847A6">
        <w:rPr>
          <w:rFonts w:ascii="Franklin Gothic Book" w:hAnsi="Franklin Gothic Book"/>
          <w:sz w:val="24"/>
          <w:szCs w:val="24"/>
        </w:rPr>
        <w:t xml:space="preserve"> or courts cannot count. </w:t>
      </w:r>
    </w:p>
    <w:p w14:paraId="0C0FE8D4" w14:textId="77777777" w:rsidR="00550796" w:rsidRPr="009847A6" w:rsidRDefault="00550796" w:rsidP="00C058E3">
      <w:pPr>
        <w:spacing w:after="0" w:line="240" w:lineRule="auto"/>
        <w:rPr>
          <w:rFonts w:ascii="Franklin Gothic Book" w:hAnsi="Franklin Gothic Book"/>
          <w:sz w:val="24"/>
          <w:szCs w:val="24"/>
        </w:rPr>
      </w:pPr>
    </w:p>
    <w:p w14:paraId="5963BED7" w14:textId="77777777" w:rsidR="00C058E3" w:rsidRPr="009847A6" w:rsidRDefault="00C058E3" w:rsidP="00C058E3">
      <w:pPr>
        <w:spacing w:after="0" w:line="240" w:lineRule="auto"/>
        <w:rPr>
          <w:rFonts w:ascii="Franklin Gothic Book" w:hAnsi="Franklin Gothic Book"/>
          <w:sz w:val="24"/>
          <w:szCs w:val="24"/>
        </w:rPr>
      </w:pPr>
      <w:r w:rsidRPr="009847A6">
        <w:rPr>
          <w:rFonts w:ascii="Franklin Gothic Book" w:hAnsi="Franklin Gothic Book"/>
          <w:sz w:val="24"/>
          <w:szCs w:val="24"/>
        </w:rPr>
        <w:t xml:space="preserve">11. Volunteer work for the purpose of promoting a particular religious or political point of view or person cannot count as volunteer hours in this program. For example, if your church youth group helps with the Special Olympics, those hours would count, but not time spent distributing flyers advertising a church revival. </w:t>
      </w:r>
    </w:p>
    <w:p w14:paraId="629D364A" w14:textId="77777777" w:rsidR="00C058E3" w:rsidRPr="009847A6" w:rsidRDefault="00C058E3" w:rsidP="00C058E3">
      <w:pPr>
        <w:spacing w:after="0" w:line="240" w:lineRule="auto"/>
        <w:rPr>
          <w:rFonts w:ascii="Franklin Gothic Book" w:hAnsi="Franklin Gothic Book"/>
          <w:sz w:val="24"/>
          <w:szCs w:val="24"/>
        </w:rPr>
      </w:pPr>
    </w:p>
    <w:p w14:paraId="44389C36" w14:textId="77777777" w:rsidR="00C058E3" w:rsidRPr="009847A6" w:rsidRDefault="00C058E3" w:rsidP="00C058E3">
      <w:pPr>
        <w:spacing w:after="0" w:line="240" w:lineRule="auto"/>
        <w:rPr>
          <w:rFonts w:ascii="Franklin Gothic Book" w:hAnsi="Franklin Gothic Book"/>
          <w:sz w:val="24"/>
          <w:szCs w:val="24"/>
        </w:rPr>
      </w:pPr>
      <w:r w:rsidRPr="009847A6">
        <w:rPr>
          <w:rFonts w:ascii="Franklin Gothic Book" w:hAnsi="Franklin Gothic Book"/>
          <w:sz w:val="24"/>
          <w:szCs w:val="24"/>
        </w:rPr>
        <w:t xml:space="preserve">12. Participation in Varsity or Junior Varsity Athletics and regularly scheduled band and chorus performances does not constitute volunteer service under this program. </w:t>
      </w:r>
    </w:p>
    <w:p w14:paraId="4ACD899A" w14:textId="77777777" w:rsidR="00C058E3" w:rsidRPr="009847A6" w:rsidRDefault="00C058E3" w:rsidP="00C058E3">
      <w:pPr>
        <w:spacing w:after="0" w:line="240" w:lineRule="auto"/>
        <w:rPr>
          <w:rFonts w:ascii="Franklin Gothic Book" w:hAnsi="Franklin Gothic Book"/>
          <w:sz w:val="24"/>
          <w:szCs w:val="24"/>
        </w:rPr>
      </w:pPr>
    </w:p>
    <w:p w14:paraId="4A24A572" w14:textId="77777777" w:rsidR="00C058E3" w:rsidRPr="009847A6" w:rsidRDefault="00C058E3" w:rsidP="00C058E3">
      <w:pPr>
        <w:spacing w:after="0" w:line="240" w:lineRule="auto"/>
        <w:rPr>
          <w:rFonts w:ascii="Franklin Gothic Book" w:hAnsi="Franklin Gothic Book"/>
          <w:sz w:val="24"/>
          <w:szCs w:val="24"/>
        </w:rPr>
      </w:pPr>
      <w:r w:rsidRPr="009847A6">
        <w:rPr>
          <w:rFonts w:ascii="Franklin Gothic Book" w:hAnsi="Franklin Gothic Book"/>
          <w:sz w:val="24"/>
          <w:szCs w:val="24"/>
        </w:rPr>
        <w:t xml:space="preserve">13. The above criteria will not cover all circumstances. If a question exists regarding the acceptance of an activity for volunteer service, the student’s counselor should approve the service prior to the student’s participation. A good guideline would be to ask how the activity addresses the social problem that the student has identified to work on as a part of his/her community service plan. </w:t>
      </w:r>
    </w:p>
    <w:p w14:paraId="7AEBF1B5" w14:textId="77777777" w:rsidR="00C058E3" w:rsidRPr="009847A6" w:rsidRDefault="00C058E3" w:rsidP="00C058E3">
      <w:pPr>
        <w:spacing w:after="0" w:line="240" w:lineRule="auto"/>
        <w:rPr>
          <w:rFonts w:ascii="Franklin Gothic Book" w:hAnsi="Franklin Gothic Book"/>
          <w:sz w:val="24"/>
          <w:szCs w:val="24"/>
        </w:rPr>
      </w:pPr>
    </w:p>
    <w:sectPr w:rsidR="00C058E3" w:rsidRPr="009847A6" w:rsidSect="00550796">
      <w:pgSz w:w="12240" w:h="15840"/>
      <w:pgMar w:top="720" w:right="36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803413"/>
    <w:multiLevelType w:val="hybridMultilevel"/>
    <w:tmpl w:val="8F6A48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9158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8E3"/>
    <w:rsid w:val="00550796"/>
    <w:rsid w:val="009847A6"/>
    <w:rsid w:val="00C058E3"/>
    <w:rsid w:val="00CF3AFB"/>
    <w:rsid w:val="00D50F15"/>
    <w:rsid w:val="00E66340"/>
    <w:rsid w:val="00F52571"/>
    <w:rsid w:val="00FC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47512"/>
  <w15:chartTrackingRefBased/>
  <w15:docId w15:val="{2DA9CDCE-C13A-46D6-9A0E-2FF87BDA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8E3"/>
    <w:pPr>
      <w:ind w:left="720"/>
      <w:contextualSpacing/>
    </w:pPr>
  </w:style>
  <w:style w:type="paragraph" w:styleId="BalloonText">
    <w:name w:val="Balloon Text"/>
    <w:basedOn w:val="Normal"/>
    <w:link w:val="BalloonTextChar"/>
    <w:uiPriority w:val="99"/>
    <w:semiHidden/>
    <w:unhideWhenUsed/>
    <w:rsid w:val="00FC78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8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Monroe County School District</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Estenoz</dc:creator>
  <cp:keywords/>
  <dc:description/>
  <cp:lastModifiedBy>Lydia Estenoz</cp:lastModifiedBy>
  <cp:revision>5</cp:revision>
  <cp:lastPrinted>2020-10-28T17:02:00Z</cp:lastPrinted>
  <dcterms:created xsi:type="dcterms:W3CDTF">2018-01-29T13:15:00Z</dcterms:created>
  <dcterms:modified xsi:type="dcterms:W3CDTF">2024-08-19T11:47:00Z</dcterms:modified>
</cp:coreProperties>
</file>